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488AB" w14:textId="77777777" w:rsidR="007E7592" w:rsidRPr="00DE7619" w:rsidRDefault="007E7592" w:rsidP="007E7592">
      <w:pPr>
        <w:spacing w:after="0" w:line="240" w:lineRule="auto"/>
        <w:outlineLvl w:val="0"/>
        <w:rPr>
          <w:rFonts w:ascii="Arial" w:eastAsia="Times New Roman" w:hAnsi="Arial" w:cs="Arial"/>
          <w:b/>
          <w:bCs/>
          <w:caps/>
          <w:spacing w:val="6"/>
          <w:kern w:val="36"/>
          <w:sz w:val="28"/>
          <w:szCs w:val="28"/>
          <w:lang w:eastAsia="en-GB"/>
        </w:rPr>
      </w:pPr>
      <w:r>
        <w:rPr>
          <w:rFonts w:ascii="Arial" w:eastAsia="Times New Roman" w:hAnsi="Arial" w:cs="Arial"/>
          <w:b/>
          <w:bCs/>
          <w:caps/>
          <w:spacing w:val="6"/>
          <w:kern w:val="36"/>
          <w:sz w:val="28"/>
          <w:szCs w:val="28"/>
          <w:lang w:eastAsia="en-GB"/>
        </w:rPr>
        <w:t xml:space="preserve">TCOS - </w:t>
      </w:r>
      <w:r w:rsidRPr="00DE7619">
        <w:rPr>
          <w:rFonts w:ascii="Arial" w:eastAsia="Times New Roman" w:hAnsi="Arial" w:cs="Arial"/>
          <w:b/>
          <w:bCs/>
          <w:caps/>
          <w:spacing w:val="6"/>
          <w:kern w:val="36"/>
          <w:sz w:val="28"/>
          <w:szCs w:val="28"/>
          <w:lang w:eastAsia="en-GB"/>
        </w:rPr>
        <w:t>WEBSITE TERMS AND CONDITIONS</w:t>
      </w:r>
    </w:p>
    <w:p w14:paraId="036BBDC6" w14:textId="77777777" w:rsidR="007E7592" w:rsidRDefault="007E7592" w:rsidP="007E7592">
      <w:pPr>
        <w:spacing w:after="0" w:line="240" w:lineRule="auto"/>
        <w:outlineLvl w:val="2"/>
        <w:rPr>
          <w:rFonts w:ascii="Times New Roman" w:eastAsia="Times New Roman" w:hAnsi="Times New Roman" w:cs="Times New Roman"/>
          <w:sz w:val="24"/>
          <w:szCs w:val="24"/>
          <w:lang w:eastAsia="en-GB"/>
        </w:rPr>
      </w:pPr>
    </w:p>
    <w:p w14:paraId="575C0A81" w14:textId="77777777" w:rsidR="007E7592" w:rsidRPr="00DE7619" w:rsidRDefault="007E7592" w:rsidP="007E7592">
      <w:pPr>
        <w:spacing w:after="0" w:line="240" w:lineRule="auto"/>
        <w:outlineLvl w:val="2"/>
        <w:rPr>
          <w:rFonts w:eastAsia="Times New Roman" w:cs="Arial"/>
          <w:b/>
          <w:bCs/>
          <w:caps/>
          <w:spacing w:val="6"/>
          <w:lang w:eastAsia="en-GB"/>
        </w:rPr>
      </w:pPr>
      <w:r w:rsidRPr="00DE7619">
        <w:rPr>
          <w:rFonts w:eastAsia="Times New Roman" w:cs="Arial"/>
          <w:b/>
          <w:bCs/>
          <w:caps/>
          <w:spacing w:val="6"/>
          <w:lang w:eastAsia="en-GB"/>
        </w:rPr>
        <w:t>REGISTRATION</w:t>
      </w:r>
    </w:p>
    <w:p w14:paraId="010BCBD6" w14:textId="2042F4AA" w:rsidR="007E7592" w:rsidRPr="00DE7619"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t>You will need to register to be able to access some services on the</w:t>
      </w:r>
      <w:r>
        <w:rPr>
          <w:rFonts w:eastAsia="Times New Roman" w:cs="Times New Roman"/>
          <w:lang w:eastAsia="en-GB"/>
        </w:rPr>
        <w:t xml:space="preserve"> The Cyclists of Stamford</w:t>
      </w:r>
      <w:r w:rsidRPr="00DE7619">
        <w:rPr>
          <w:rFonts w:eastAsia="Times New Roman" w:cs="Times New Roman"/>
          <w:lang w:eastAsia="en-GB"/>
        </w:rPr>
        <w:t xml:space="preserve"> </w:t>
      </w:r>
      <w:r w:rsidR="00244F9F">
        <w:rPr>
          <w:rFonts w:eastAsia="Times New Roman" w:cs="Times New Roman"/>
          <w:lang w:eastAsia="en-GB"/>
        </w:rPr>
        <w:t xml:space="preserve">(a brand of Thinking Differently Limited) </w:t>
      </w:r>
      <w:r w:rsidRPr="00DE7619">
        <w:rPr>
          <w:rFonts w:eastAsia="Times New Roman" w:cs="Times New Roman"/>
          <w:lang w:eastAsia="en-GB"/>
        </w:rPr>
        <w:t>website (our “site”). When you register your details online, you are required to make sure that this information is accurate, current and a true representation of your personal details. You are also responsible for maintaining your personal information via your online account as well as for keeping your password secret.</w:t>
      </w:r>
    </w:p>
    <w:p w14:paraId="3C978378" w14:textId="77777777" w:rsidR="007E7592" w:rsidRPr="00DE7619"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t>The Terms of Service together with all our policies and procedures will be governed by and construed in accordance to the relevant United Kingdom law and the relevant courts of the United Kingdom will have exclusive jurisdiction.</w:t>
      </w:r>
    </w:p>
    <w:p w14:paraId="1B9B6B50" w14:textId="77777777" w:rsidR="007E7592" w:rsidRPr="00DE7619" w:rsidRDefault="007E7592" w:rsidP="007E7592">
      <w:pPr>
        <w:spacing w:after="0" w:line="240" w:lineRule="auto"/>
        <w:outlineLvl w:val="2"/>
        <w:rPr>
          <w:rFonts w:eastAsia="Times New Roman" w:cs="Arial"/>
          <w:b/>
          <w:bCs/>
          <w:caps/>
          <w:spacing w:val="6"/>
          <w:lang w:eastAsia="en-GB"/>
        </w:rPr>
      </w:pPr>
      <w:r w:rsidRPr="00DE7619">
        <w:rPr>
          <w:rFonts w:eastAsia="Times New Roman" w:cs="Arial"/>
          <w:b/>
          <w:bCs/>
          <w:caps/>
          <w:spacing w:val="6"/>
          <w:lang w:eastAsia="en-GB"/>
        </w:rPr>
        <w:t>ORDERING</w:t>
      </w:r>
    </w:p>
    <w:p w14:paraId="34709D67" w14:textId="77777777" w:rsidR="007E7592" w:rsidRPr="00DE7619"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t xml:space="preserve">Once your order is complete, you will be requested to provide personal and payment details. As part of the online transaction, we </w:t>
      </w:r>
      <w:r>
        <w:rPr>
          <w:rFonts w:eastAsia="Times New Roman" w:cs="Times New Roman"/>
          <w:lang w:eastAsia="en-GB"/>
        </w:rPr>
        <w:t>may</w:t>
      </w:r>
      <w:r w:rsidRPr="00DE7619">
        <w:rPr>
          <w:rFonts w:eastAsia="Times New Roman" w:cs="Times New Roman"/>
          <w:lang w:eastAsia="en-GB"/>
        </w:rPr>
        <w:t xml:space="preserve"> perform a fraud credit check via </w:t>
      </w:r>
      <w:r>
        <w:rPr>
          <w:rFonts w:eastAsia="Times New Roman" w:cs="Times New Roman"/>
          <w:lang w:eastAsia="en-GB"/>
        </w:rPr>
        <w:t>a</w:t>
      </w:r>
      <w:r w:rsidRPr="00DE7619">
        <w:rPr>
          <w:rFonts w:eastAsia="Times New Roman" w:cs="Times New Roman"/>
          <w:lang w:eastAsia="en-GB"/>
        </w:rPr>
        <w:t xml:space="preserve"> payment provider. By submitting a payment through the site, you are granting permission for us to carry out such checks as required.</w:t>
      </w:r>
    </w:p>
    <w:p w14:paraId="5F533AE1" w14:textId="77777777" w:rsidR="007E7592" w:rsidRPr="00DE7619"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t>Orders on the site are subject to the required stock availability. Items added to your basket on the site will not be reserved for you and are available for sale to other customers browsing the online store at the same time.</w:t>
      </w:r>
    </w:p>
    <w:p w14:paraId="1706A800" w14:textId="77777777" w:rsidR="007E7592" w:rsidRPr="00DE7619"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t>When you have finalised your order via the site, stock will be reserved for your purchase. However, sales will not be confirmed until the order dispatches from the warehouse, and payment is successfully taken.</w:t>
      </w:r>
    </w:p>
    <w:p w14:paraId="7567CECE" w14:textId="77777777" w:rsidR="007E7592"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t>Stock availability is determined by your delivery address, subject to stock availability at the warehouse in your locale. We are unable to offer customers stock from warehouses outside of their delivery-address service area.</w:t>
      </w:r>
    </w:p>
    <w:p w14:paraId="2A75A7A1" w14:textId="77777777" w:rsidR="007E7592" w:rsidRPr="007A6C0D"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Arial"/>
          <w:b/>
          <w:bCs/>
          <w:caps/>
          <w:spacing w:val="6"/>
          <w:lang w:eastAsia="en-GB"/>
        </w:rPr>
        <w:t>PRICING</w:t>
      </w:r>
    </w:p>
    <w:p w14:paraId="3C22094C" w14:textId="6BEC5650" w:rsidR="007E7592" w:rsidRPr="00DE7619"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t xml:space="preserve">All site pricing will be shown in </w:t>
      </w:r>
      <w:r w:rsidR="00244F9F">
        <w:rPr>
          <w:rFonts w:eastAsia="Times New Roman" w:cs="Times New Roman"/>
          <w:lang w:eastAsia="en-GB"/>
        </w:rPr>
        <w:t>British pounds</w:t>
      </w:r>
      <w:r w:rsidRPr="00DE7619">
        <w:rPr>
          <w:rFonts w:eastAsia="Times New Roman" w:cs="Times New Roman"/>
          <w:lang w:eastAsia="en-GB"/>
        </w:rPr>
        <w:t xml:space="preserve"> (</w:t>
      </w:r>
      <w:r w:rsidR="00244F9F">
        <w:rPr>
          <w:rFonts w:eastAsia="Times New Roman" w:cs="Times New Roman"/>
          <w:lang w:eastAsia="en-GB"/>
        </w:rPr>
        <w:t>GBP</w:t>
      </w:r>
      <w:r w:rsidRPr="00DE7619">
        <w:rPr>
          <w:rFonts w:eastAsia="Times New Roman" w:cs="Times New Roman"/>
          <w:lang w:eastAsia="en-GB"/>
        </w:rPr>
        <w:t>)</w:t>
      </w:r>
      <w:r w:rsidR="00244F9F">
        <w:rPr>
          <w:rFonts w:eastAsia="Times New Roman" w:cs="Times New Roman"/>
          <w:lang w:eastAsia="en-GB"/>
        </w:rPr>
        <w:t xml:space="preserve"> and is inclusive of tax</w:t>
      </w:r>
      <w:r w:rsidRPr="00DE7619">
        <w:rPr>
          <w:rFonts w:eastAsia="Times New Roman" w:cs="Times New Roman"/>
          <w:lang w:eastAsia="en-GB"/>
        </w:rPr>
        <w:t>. We do not offer VAT refunds on orders delivered to the Channel Islands. All total prices for goods displayed on the checkout page represent the total price payable by the customer for those items</w:t>
      </w:r>
      <w:r w:rsidR="00244F9F">
        <w:rPr>
          <w:rFonts w:eastAsia="Times New Roman" w:cs="Times New Roman"/>
          <w:lang w:eastAsia="en-GB"/>
        </w:rPr>
        <w:t>.</w:t>
      </w:r>
    </w:p>
    <w:p w14:paraId="7C48DCD1" w14:textId="77777777" w:rsidR="007E7592" w:rsidRPr="00DE7619" w:rsidRDefault="007E7592" w:rsidP="007E7592">
      <w:pPr>
        <w:spacing w:after="0" w:line="240" w:lineRule="auto"/>
        <w:outlineLvl w:val="2"/>
        <w:rPr>
          <w:rFonts w:eastAsia="Times New Roman" w:cs="Arial"/>
          <w:b/>
          <w:bCs/>
          <w:caps/>
          <w:spacing w:val="6"/>
          <w:lang w:eastAsia="en-GB"/>
        </w:rPr>
      </w:pPr>
      <w:r w:rsidRPr="00DE7619">
        <w:rPr>
          <w:rFonts w:eastAsia="Times New Roman" w:cs="Arial"/>
          <w:b/>
          <w:bCs/>
          <w:caps/>
          <w:spacing w:val="6"/>
          <w:lang w:eastAsia="en-GB"/>
        </w:rPr>
        <w:t>PAYMENT &amp; ORDER ACCEPTANCE</w:t>
      </w:r>
    </w:p>
    <w:p w14:paraId="124C25B4" w14:textId="77777777" w:rsidR="007E7592" w:rsidRPr="00DE7619"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t>We accept the following payment types on our site:</w:t>
      </w:r>
    </w:p>
    <w:p w14:paraId="0E4F33E6" w14:textId="77777777" w:rsidR="007E7592" w:rsidRPr="00DE7619" w:rsidRDefault="007E7592" w:rsidP="007E7592">
      <w:pPr>
        <w:spacing w:before="100" w:beforeAutospacing="1" w:after="100" w:afterAutospacing="1" w:line="240" w:lineRule="auto"/>
        <w:rPr>
          <w:rFonts w:eastAsia="Times New Roman" w:cs="Times New Roman"/>
          <w:lang w:eastAsia="en-GB"/>
        </w:rPr>
      </w:pPr>
      <w:r w:rsidRPr="00125ABE">
        <w:rPr>
          <w:rFonts w:eastAsia="Times New Roman" w:cs="Times New Roman"/>
          <w:highlight w:val="yellow"/>
          <w:lang w:eastAsia="en-GB"/>
        </w:rPr>
        <w:t>To be confirmed</w:t>
      </w:r>
    </w:p>
    <w:p w14:paraId="0F86B94D" w14:textId="77777777" w:rsidR="007E7592" w:rsidRPr="00DE7619"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t>Payments for all orders are taken on dispatch of goods and are subject to fraud checks and checks by the card issuer.</w:t>
      </w:r>
    </w:p>
    <w:p w14:paraId="3E7F8209" w14:textId="77777777" w:rsidR="007E7592" w:rsidRPr="00DE7619"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t>By submitting your order on our site, you are confirming that the credit/debit card is yours or that you have authority from the cardholder to make the payment. We reserve the right to refuse payments &amp; orders for customers who are not 18 years of age or older.</w:t>
      </w:r>
    </w:p>
    <w:p w14:paraId="3CAC5C8D" w14:textId="77777777" w:rsidR="007E7592" w:rsidRPr="00DE7619"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lastRenderedPageBreak/>
        <w:t xml:space="preserve">We will process your payments securely via </w:t>
      </w:r>
      <w:r>
        <w:rPr>
          <w:rFonts w:eastAsia="Times New Roman" w:cs="Times New Roman"/>
          <w:lang w:eastAsia="en-GB"/>
        </w:rPr>
        <w:t>a</w:t>
      </w:r>
      <w:r w:rsidRPr="00DE7619">
        <w:rPr>
          <w:rFonts w:eastAsia="Times New Roman" w:cs="Times New Roman"/>
          <w:lang w:eastAsia="en-GB"/>
        </w:rPr>
        <w:t xml:space="preserve"> payments system, and all payment details will be encrypted. All stored card details will be stored securely on </w:t>
      </w:r>
      <w:r>
        <w:rPr>
          <w:rFonts w:eastAsia="Times New Roman" w:cs="Times New Roman"/>
          <w:lang w:eastAsia="en-GB"/>
        </w:rPr>
        <w:t>providers</w:t>
      </w:r>
      <w:r w:rsidRPr="00DE7619">
        <w:rPr>
          <w:rFonts w:eastAsia="Times New Roman" w:cs="Times New Roman"/>
          <w:lang w:eastAsia="en-GB"/>
        </w:rPr>
        <w:t xml:space="preserve"> secure servers.</w:t>
      </w:r>
    </w:p>
    <w:p w14:paraId="3B67596D" w14:textId="77777777" w:rsidR="007E7592" w:rsidRPr="00DE7619" w:rsidRDefault="007E7592" w:rsidP="007E7592">
      <w:pPr>
        <w:spacing w:before="100" w:beforeAutospacing="1" w:after="100" w:afterAutospacing="1" w:line="240" w:lineRule="auto"/>
        <w:rPr>
          <w:rFonts w:eastAsia="Times New Roman" w:cs="Times New Roman"/>
          <w:lang w:eastAsia="en-GB"/>
        </w:rPr>
      </w:pPr>
      <w:r w:rsidRPr="00DE7619">
        <w:rPr>
          <w:rFonts w:eastAsia="Times New Roman" w:cs="Times New Roman"/>
          <w:lang w:eastAsia="en-GB"/>
        </w:rPr>
        <w:t>Your payment and order will only be deemed as final when final payment is taken on dispatch of your goods. We reserve the right to refuse any payments or cancel orders at our own discretion.</w:t>
      </w:r>
    </w:p>
    <w:p w14:paraId="06DE7A07" w14:textId="77777777" w:rsidR="007E7592" w:rsidRDefault="007E7592" w:rsidP="007E7592">
      <w:pPr>
        <w:spacing w:after="0" w:line="240" w:lineRule="auto"/>
        <w:outlineLvl w:val="2"/>
        <w:rPr>
          <w:rFonts w:eastAsia="Times New Roman" w:cs="Arial"/>
          <w:b/>
          <w:bCs/>
          <w:caps/>
          <w:spacing w:val="6"/>
          <w:lang w:eastAsia="en-GB"/>
        </w:rPr>
      </w:pPr>
    </w:p>
    <w:p w14:paraId="1FFC0057" w14:textId="77777777" w:rsidR="007E7592" w:rsidRPr="00E87090" w:rsidRDefault="007E7592" w:rsidP="007E7592">
      <w:pPr>
        <w:spacing w:after="0" w:line="240" w:lineRule="auto"/>
        <w:outlineLvl w:val="2"/>
        <w:rPr>
          <w:rFonts w:ascii="Arial" w:eastAsia="Times New Roman" w:hAnsi="Arial" w:cs="Arial"/>
          <w:b/>
          <w:bCs/>
          <w:caps/>
          <w:spacing w:val="6"/>
          <w:sz w:val="27"/>
          <w:szCs w:val="27"/>
          <w:lang w:eastAsia="en-GB"/>
        </w:rPr>
      </w:pPr>
      <w:r w:rsidRPr="00E87090">
        <w:rPr>
          <w:rFonts w:ascii="Arial" w:eastAsia="Times New Roman" w:hAnsi="Arial" w:cs="Arial"/>
          <w:b/>
          <w:bCs/>
          <w:caps/>
          <w:spacing w:val="6"/>
          <w:sz w:val="27"/>
          <w:szCs w:val="27"/>
          <w:lang w:eastAsia="en-GB"/>
        </w:rPr>
        <w:t>INTELLECTUAL PROPERTY RIGHTS</w:t>
      </w:r>
    </w:p>
    <w:p w14:paraId="21A5BA03" w14:textId="77777777" w:rsidR="007E7592" w:rsidRPr="00E87090" w:rsidRDefault="007E7592" w:rsidP="007E7592">
      <w:pPr>
        <w:spacing w:before="100" w:beforeAutospacing="1" w:after="100" w:afterAutospacing="1" w:line="240" w:lineRule="auto"/>
        <w:rPr>
          <w:rFonts w:ascii="Times New Roman" w:eastAsia="Times New Roman" w:hAnsi="Times New Roman" w:cs="Times New Roman"/>
          <w:sz w:val="24"/>
          <w:szCs w:val="24"/>
          <w:lang w:eastAsia="en-GB"/>
        </w:rPr>
      </w:pPr>
      <w:r w:rsidRPr="00E87090">
        <w:rPr>
          <w:rFonts w:ascii="Times New Roman" w:eastAsia="Times New Roman" w:hAnsi="Times New Roman" w:cs="Times New Roman"/>
          <w:sz w:val="24"/>
          <w:szCs w:val="24"/>
          <w:lang w:eastAsia="en-GB"/>
        </w:rPr>
        <w:t xml:space="preserve">Usage of the </w:t>
      </w:r>
      <w:r>
        <w:rPr>
          <w:rFonts w:ascii="Times New Roman" w:eastAsia="Times New Roman" w:hAnsi="Times New Roman" w:cs="Times New Roman"/>
          <w:sz w:val="24"/>
          <w:szCs w:val="24"/>
          <w:lang w:eastAsia="en-GB"/>
        </w:rPr>
        <w:t>The Cyclists of Stamford</w:t>
      </w:r>
      <w:r w:rsidRPr="00E87090">
        <w:rPr>
          <w:rFonts w:ascii="Times New Roman" w:eastAsia="Times New Roman" w:hAnsi="Times New Roman" w:cs="Times New Roman"/>
          <w:sz w:val="24"/>
          <w:szCs w:val="24"/>
          <w:lang w:eastAsia="en-GB"/>
        </w:rPr>
        <w:t xml:space="preserve"> site grants you no rights to any copyright or intellectual property rights relating to the content of the site. All copyright is protected under national and international law.</w:t>
      </w:r>
    </w:p>
    <w:p w14:paraId="6DDDC59A" w14:textId="77777777" w:rsidR="007E7592" w:rsidRPr="00E87090" w:rsidRDefault="007E7592" w:rsidP="007E7592">
      <w:pPr>
        <w:spacing w:before="100" w:beforeAutospacing="1" w:after="100" w:afterAutospacing="1" w:line="240" w:lineRule="auto"/>
        <w:rPr>
          <w:rFonts w:ascii="Times New Roman" w:eastAsia="Times New Roman" w:hAnsi="Times New Roman" w:cs="Times New Roman"/>
          <w:sz w:val="24"/>
          <w:szCs w:val="24"/>
          <w:lang w:eastAsia="en-GB"/>
        </w:rPr>
      </w:pPr>
      <w:r w:rsidRPr="00E87090">
        <w:rPr>
          <w:rFonts w:ascii="Times New Roman" w:eastAsia="Times New Roman" w:hAnsi="Times New Roman" w:cs="Times New Roman"/>
          <w:sz w:val="24"/>
          <w:szCs w:val="24"/>
          <w:lang w:eastAsia="en-GB"/>
        </w:rPr>
        <w:t xml:space="preserve">Any site content can only be reproduced or distributed with express permission from </w:t>
      </w:r>
      <w:r>
        <w:rPr>
          <w:rFonts w:ascii="Times New Roman" w:eastAsia="Times New Roman" w:hAnsi="Times New Roman" w:cs="Times New Roman"/>
          <w:sz w:val="24"/>
          <w:szCs w:val="24"/>
          <w:lang w:eastAsia="en-GB"/>
        </w:rPr>
        <w:t>Thinking Differently Limited</w:t>
      </w:r>
      <w:r w:rsidRPr="00E87090">
        <w:rPr>
          <w:rFonts w:ascii="Times New Roman" w:eastAsia="Times New Roman" w:hAnsi="Times New Roman" w:cs="Times New Roman"/>
          <w:sz w:val="24"/>
          <w:szCs w:val="24"/>
          <w:lang w:eastAsia="en-GB"/>
        </w:rPr>
        <w:t>.</w:t>
      </w:r>
    </w:p>
    <w:p w14:paraId="6FF28DD8" w14:textId="77777777" w:rsidR="007E7592" w:rsidRPr="00E87090" w:rsidRDefault="007E7592" w:rsidP="007E7592">
      <w:pPr>
        <w:spacing w:after="0" w:line="240" w:lineRule="auto"/>
        <w:outlineLvl w:val="2"/>
        <w:rPr>
          <w:rFonts w:ascii="Arial" w:eastAsia="Times New Roman" w:hAnsi="Arial" w:cs="Arial"/>
          <w:b/>
          <w:bCs/>
          <w:caps/>
          <w:spacing w:val="6"/>
          <w:sz w:val="27"/>
          <w:szCs w:val="27"/>
          <w:lang w:eastAsia="en-GB"/>
        </w:rPr>
      </w:pPr>
      <w:r w:rsidRPr="00E87090">
        <w:rPr>
          <w:rFonts w:ascii="Arial" w:eastAsia="Times New Roman" w:hAnsi="Arial" w:cs="Arial"/>
          <w:b/>
          <w:bCs/>
          <w:caps/>
          <w:spacing w:val="6"/>
          <w:sz w:val="27"/>
          <w:szCs w:val="27"/>
          <w:lang w:eastAsia="en-GB"/>
        </w:rPr>
        <w:t>GENERAL</w:t>
      </w:r>
    </w:p>
    <w:p w14:paraId="47387CB2" w14:textId="747682D1" w:rsidR="007E7592" w:rsidRPr="00E87090" w:rsidRDefault="007E7592" w:rsidP="007E7592">
      <w:pPr>
        <w:spacing w:before="100" w:beforeAutospacing="1" w:after="100" w:afterAutospacing="1" w:line="240" w:lineRule="auto"/>
        <w:rPr>
          <w:rFonts w:ascii="Times New Roman" w:eastAsia="Times New Roman" w:hAnsi="Times New Roman" w:cs="Times New Roman"/>
          <w:sz w:val="24"/>
          <w:szCs w:val="24"/>
          <w:lang w:eastAsia="en-GB"/>
        </w:rPr>
      </w:pPr>
      <w:r w:rsidRPr="00E87090">
        <w:rPr>
          <w:rFonts w:ascii="Times New Roman" w:eastAsia="Times New Roman" w:hAnsi="Times New Roman" w:cs="Times New Roman"/>
          <w:sz w:val="24"/>
          <w:szCs w:val="24"/>
          <w:lang w:eastAsia="en-GB"/>
        </w:rPr>
        <w:t xml:space="preserve">We may transfer our rights and obligations under these terms to another organisation, and we will always notify you in writing if this happens, but this will not affect your rights or our obligations under these terms. This arrangement is between you and </w:t>
      </w:r>
      <w:r>
        <w:rPr>
          <w:rFonts w:ascii="Times New Roman" w:eastAsia="Times New Roman" w:hAnsi="Times New Roman" w:cs="Times New Roman"/>
          <w:sz w:val="24"/>
          <w:szCs w:val="24"/>
          <w:lang w:eastAsia="en-GB"/>
        </w:rPr>
        <w:t>Th</w:t>
      </w:r>
      <w:r w:rsidR="00244F9F">
        <w:rPr>
          <w:rFonts w:ascii="Times New Roman" w:eastAsia="Times New Roman" w:hAnsi="Times New Roman" w:cs="Times New Roman"/>
          <w:sz w:val="24"/>
          <w:szCs w:val="24"/>
          <w:lang w:eastAsia="en-GB"/>
        </w:rPr>
        <w:t>inking Differently</w:t>
      </w:r>
      <w:r>
        <w:rPr>
          <w:rFonts w:ascii="Times New Roman" w:eastAsia="Times New Roman" w:hAnsi="Times New Roman" w:cs="Times New Roman"/>
          <w:sz w:val="24"/>
          <w:szCs w:val="24"/>
          <w:lang w:eastAsia="en-GB"/>
        </w:rPr>
        <w:t xml:space="preserve"> </w:t>
      </w:r>
      <w:r w:rsidRPr="00E87090">
        <w:rPr>
          <w:rFonts w:ascii="Times New Roman" w:eastAsia="Times New Roman" w:hAnsi="Times New Roman" w:cs="Times New Roman"/>
          <w:sz w:val="24"/>
          <w:szCs w:val="24"/>
          <w:lang w:eastAsia="en-GB"/>
        </w:rPr>
        <w:t xml:space="preserve">Limited. No other person shall have any rights to enforce any of its terms. Each of the paragraphs of these terms operates separately. If any court or relevant authority decides that any of them are unlawful, the remaining paragraphs will remain in full force and effect. If we fail to insist that you perform any of your obligations under these terms, or if we do not enforce our rights against you, or if we delay in doing so, that will not mean that we have waived our rights against you and will not mean that you do not have to comply with those obligations. If we do waive a default by you, we will only do so in writing, and that will not mean that we will automatically waive any later default by you. These terms are governed by English law. Both you and </w:t>
      </w:r>
      <w:r w:rsidR="00244F9F">
        <w:rPr>
          <w:rFonts w:ascii="Times New Roman" w:eastAsia="Times New Roman" w:hAnsi="Times New Roman" w:cs="Times New Roman"/>
          <w:sz w:val="24"/>
          <w:szCs w:val="24"/>
          <w:lang w:eastAsia="en-GB"/>
        </w:rPr>
        <w:t>Thinking Differently</w:t>
      </w:r>
      <w:r w:rsidRPr="00E87090">
        <w:rPr>
          <w:rFonts w:ascii="Times New Roman" w:eastAsia="Times New Roman" w:hAnsi="Times New Roman" w:cs="Times New Roman"/>
          <w:sz w:val="24"/>
          <w:szCs w:val="24"/>
          <w:lang w:eastAsia="en-GB"/>
        </w:rPr>
        <w:t xml:space="preserve"> Limited agree to submit to the non-exclusive jurisdiction of the English courts.</w:t>
      </w:r>
    </w:p>
    <w:p w14:paraId="5D14A1C9" w14:textId="77777777" w:rsidR="007E7592" w:rsidRPr="00E87090" w:rsidRDefault="007E7592" w:rsidP="007E7592">
      <w:pPr>
        <w:spacing w:after="0" w:line="240" w:lineRule="auto"/>
        <w:outlineLvl w:val="2"/>
        <w:rPr>
          <w:rFonts w:ascii="Arial" w:eastAsia="Times New Roman" w:hAnsi="Arial" w:cs="Arial"/>
          <w:b/>
          <w:bCs/>
          <w:caps/>
          <w:spacing w:val="6"/>
          <w:sz w:val="27"/>
          <w:szCs w:val="27"/>
          <w:lang w:eastAsia="en-GB"/>
        </w:rPr>
      </w:pPr>
      <w:r w:rsidRPr="00E87090">
        <w:rPr>
          <w:rFonts w:ascii="Arial" w:eastAsia="Times New Roman" w:hAnsi="Arial" w:cs="Arial"/>
          <w:b/>
          <w:bCs/>
          <w:caps/>
          <w:spacing w:val="6"/>
          <w:sz w:val="27"/>
          <w:szCs w:val="27"/>
          <w:lang w:eastAsia="en-GB"/>
        </w:rPr>
        <w:t>CHANGES</w:t>
      </w:r>
    </w:p>
    <w:p w14:paraId="7B8F9626" w14:textId="77777777" w:rsidR="007E7592" w:rsidRPr="00E87090" w:rsidRDefault="007E7592" w:rsidP="007E7592">
      <w:pPr>
        <w:spacing w:before="100" w:beforeAutospacing="1" w:after="100" w:afterAutospacing="1" w:line="240" w:lineRule="auto"/>
        <w:rPr>
          <w:rFonts w:ascii="Times New Roman" w:eastAsia="Times New Roman" w:hAnsi="Times New Roman" w:cs="Times New Roman"/>
          <w:sz w:val="24"/>
          <w:szCs w:val="24"/>
          <w:lang w:eastAsia="en-GB"/>
        </w:rPr>
      </w:pPr>
      <w:r w:rsidRPr="00E87090">
        <w:rPr>
          <w:rFonts w:ascii="Times New Roman" w:eastAsia="Times New Roman" w:hAnsi="Times New Roman" w:cs="Times New Roman"/>
          <w:sz w:val="24"/>
          <w:szCs w:val="24"/>
          <w:lang w:eastAsia="en-GB"/>
        </w:rPr>
        <w:t>Any changes we may make to these Terms &amp; Conditions in the future will be posted on this page and, where appropriate, notified to you by e-mail. Please check back frequently to see any updates or changes to these Terms &amp; Conditions.</w:t>
      </w:r>
    </w:p>
    <w:p w14:paraId="4E8032DB" w14:textId="77777777" w:rsidR="007E7592" w:rsidRPr="00E87090" w:rsidRDefault="007E7592" w:rsidP="007E7592">
      <w:pPr>
        <w:spacing w:after="0" w:line="240" w:lineRule="auto"/>
        <w:outlineLvl w:val="2"/>
        <w:rPr>
          <w:rFonts w:ascii="Arial" w:eastAsia="Times New Roman" w:hAnsi="Arial" w:cs="Arial"/>
          <w:b/>
          <w:bCs/>
          <w:caps/>
          <w:spacing w:val="6"/>
          <w:sz w:val="27"/>
          <w:szCs w:val="27"/>
          <w:lang w:eastAsia="en-GB"/>
        </w:rPr>
      </w:pPr>
      <w:r w:rsidRPr="00E87090">
        <w:rPr>
          <w:rFonts w:ascii="Arial" w:eastAsia="Times New Roman" w:hAnsi="Arial" w:cs="Arial"/>
          <w:b/>
          <w:bCs/>
          <w:caps/>
          <w:spacing w:val="6"/>
          <w:sz w:val="27"/>
          <w:szCs w:val="27"/>
          <w:lang w:eastAsia="en-GB"/>
        </w:rPr>
        <w:t>CONTACT</w:t>
      </w:r>
    </w:p>
    <w:p w14:paraId="272BC990" w14:textId="77777777" w:rsidR="007E7592" w:rsidRDefault="007E7592" w:rsidP="007E759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Use the “Get in touch” button on the Home page of the The Cyclists of Stamford site</w:t>
      </w:r>
      <w:r w:rsidRPr="00E87090">
        <w:rPr>
          <w:rFonts w:ascii="Times New Roman" w:eastAsia="Times New Roman" w:hAnsi="Times New Roman" w:cs="Times New Roman"/>
          <w:sz w:val="24"/>
          <w:szCs w:val="24"/>
          <w:lang w:eastAsia="en-GB"/>
        </w:rPr>
        <w:t>.</w:t>
      </w:r>
    </w:p>
    <w:p w14:paraId="55E05029" w14:textId="77777777" w:rsidR="007E7592" w:rsidRPr="00C9131E" w:rsidRDefault="007E7592" w:rsidP="007E7592">
      <w:pPr>
        <w:spacing w:before="100" w:beforeAutospacing="1" w:after="100" w:afterAutospacing="1" w:line="240" w:lineRule="auto"/>
        <w:rPr>
          <w:rFonts w:ascii="Times New Roman" w:eastAsia="Times New Roman" w:hAnsi="Times New Roman" w:cs="Times New Roman"/>
          <w:sz w:val="24"/>
          <w:szCs w:val="24"/>
          <w:lang w:eastAsia="en-GB"/>
        </w:rPr>
      </w:pPr>
      <w:r w:rsidRPr="00E87090">
        <w:rPr>
          <w:rFonts w:ascii="Arial" w:eastAsia="Times New Roman" w:hAnsi="Arial" w:cs="Arial"/>
          <w:b/>
          <w:bCs/>
          <w:caps/>
          <w:spacing w:val="6"/>
          <w:sz w:val="27"/>
          <w:szCs w:val="27"/>
          <w:lang w:eastAsia="en-GB"/>
        </w:rPr>
        <w:t>GOVERNING LAW AND JURISDICTION</w:t>
      </w:r>
    </w:p>
    <w:p w14:paraId="19700D3D" w14:textId="77777777" w:rsidR="007E7592" w:rsidRPr="00E87090" w:rsidRDefault="007E7592" w:rsidP="007E7592">
      <w:pPr>
        <w:spacing w:before="100" w:beforeAutospacing="1" w:after="100" w:afterAutospacing="1" w:line="240" w:lineRule="auto"/>
        <w:rPr>
          <w:rFonts w:ascii="Times New Roman" w:eastAsia="Times New Roman" w:hAnsi="Times New Roman" w:cs="Times New Roman"/>
          <w:sz w:val="24"/>
          <w:szCs w:val="24"/>
          <w:lang w:eastAsia="en-GB"/>
        </w:rPr>
      </w:pPr>
      <w:r w:rsidRPr="00E87090">
        <w:rPr>
          <w:rFonts w:ascii="Times New Roman" w:eastAsia="Times New Roman" w:hAnsi="Times New Roman" w:cs="Times New Roman"/>
          <w:sz w:val="24"/>
          <w:szCs w:val="24"/>
          <w:lang w:eastAsia="en-GB"/>
        </w:rPr>
        <w:t>These Terms &amp; Conditions are governed by English law and you and we agree to submit to the non-exclusive jurisdiction of the English courts in respect of any matter arising hereunder.</w:t>
      </w:r>
    </w:p>
    <w:p w14:paraId="2B98239B" w14:textId="222352BE" w:rsidR="002D75A0" w:rsidRDefault="007E7592" w:rsidP="00244F9F">
      <w:pPr>
        <w:spacing w:before="100" w:beforeAutospacing="1" w:after="100" w:afterAutospacing="1" w:line="240" w:lineRule="auto"/>
      </w:pPr>
      <w:r w:rsidRPr="00E87090">
        <w:rPr>
          <w:rFonts w:ascii="Times New Roman" w:eastAsia="Times New Roman" w:hAnsi="Times New Roman" w:cs="Times New Roman"/>
          <w:sz w:val="24"/>
          <w:szCs w:val="24"/>
          <w:lang w:eastAsia="en-GB"/>
        </w:rPr>
        <w:t xml:space="preserve">Last updated: </w:t>
      </w:r>
      <w:r w:rsidR="003F6205">
        <w:rPr>
          <w:rFonts w:ascii="Times New Roman" w:eastAsia="Times New Roman" w:hAnsi="Times New Roman" w:cs="Times New Roman"/>
          <w:sz w:val="24"/>
          <w:szCs w:val="24"/>
          <w:lang w:eastAsia="en-GB"/>
        </w:rPr>
        <w:t>June</w:t>
      </w:r>
      <w:r w:rsidRPr="00E87090">
        <w:rPr>
          <w:rFonts w:ascii="Times New Roman" w:eastAsia="Times New Roman" w:hAnsi="Times New Roman" w:cs="Times New Roman"/>
          <w:sz w:val="24"/>
          <w:szCs w:val="24"/>
          <w:lang w:eastAsia="en-GB"/>
        </w:rPr>
        <w:t xml:space="preserve"> 20</w:t>
      </w:r>
      <w:r>
        <w:rPr>
          <w:rFonts w:ascii="Times New Roman" w:eastAsia="Times New Roman" w:hAnsi="Times New Roman" w:cs="Times New Roman"/>
          <w:sz w:val="24"/>
          <w:szCs w:val="24"/>
          <w:lang w:eastAsia="en-GB"/>
        </w:rPr>
        <w:t>20</w:t>
      </w:r>
    </w:p>
    <w:sectPr w:rsidR="002D7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92"/>
    <w:rsid w:val="00244F9F"/>
    <w:rsid w:val="002D75A0"/>
    <w:rsid w:val="003F6205"/>
    <w:rsid w:val="00662A75"/>
    <w:rsid w:val="007E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A7FA"/>
  <w15:chartTrackingRefBased/>
  <w15:docId w15:val="{340C5FEC-5EB0-4DBA-8607-1112D024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Dawson</dc:creator>
  <cp:keywords/>
  <dc:description/>
  <cp:lastModifiedBy>John Dawson</cp:lastModifiedBy>
  <cp:revision>4</cp:revision>
  <dcterms:created xsi:type="dcterms:W3CDTF">2020-06-11T20:36:00Z</dcterms:created>
  <dcterms:modified xsi:type="dcterms:W3CDTF">2020-06-11T20:36:00Z</dcterms:modified>
</cp:coreProperties>
</file>